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1F" w:rsidRDefault="00DB731F" w:rsidP="00DB731F">
      <w:pPr>
        <w:pStyle w:val="Balk11"/>
        <w:spacing w:before="90"/>
        <w:jc w:val="center"/>
        <w:rPr>
          <w:spacing w:val="-4"/>
        </w:rPr>
      </w:pPr>
      <w:r>
        <w:rPr>
          <w:spacing w:val="-4"/>
        </w:rPr>
        <w:t>İNTERNET KULLANIM TALİMATI</w:t>
      </w:r>
    </w:p>
    <w:p w:rsidR="00DB731F" w:rsidRDefault="00DB731F" w:rsidP="00DB731F">
      <w:pPr>
        <w:pStyle w:val="Balk11"/>
        <w:spacing w:before="90"/>
        <w:jc w:val="center"/>
        <w:rPr>
          <w:spacing w:val="-4"/>
        </w:rPr>
      </w:pPr>
    </w:p>
    <w:p w:rsidR="00DB731F" w:rsidRDefault="00DB731F" w:rsidP="00DB731F">
      <w:pPr>
        <w:pStyle w:val="Balk11"/>
        <w:spacing w:before="90"/>
        <w:jc w:val="center"/>
        <w:rPr>
          <w:spacing w:val="-4"/>
        </w:rPr>
      </w:pPr>
    </w:p>
    <w:p w:rsidR="00A86C43" w:rsidRDefault="0033110D">
      <w:pPr>
        <w:pStyle w:val="Balk11"/>
        <w:spacing w:before="90"/>
      </w:pPr>
      <w:r>
        <w:rPr>
          <w:spacing w:val="-4"/>
        </w:rPr>
        <w:t>Amaç</w:t>
      </w:r>
    </w:p>
    <w:p w:rsidR="00A86C43" w:rsidRDefault="0033110D">
      <w:pPr>
        <w:pStyle w:val="GvdeMetni"/>
        <w:spacing w:before="156" w:line="278" w:lineRule="auto"/>
        <w:ind w:left="1036" w:right="668" w:firstLine="0"/>
      </w:pPr>
      <w:r>
        <w:t xml:space="preserve">Bu talimat, İnternet kullanıcılarının </w:t>
      </w:r>
      <w:r w:rsidR="00C64481">
        <w:t xml:space="preserve">Emine Cahide Karaali Ortaokulu </w:t>
      </w:r>
      <w:r>
        <w:t>aracılığıyla sağlanan internet erişimine ve yerel ağ kullanımına ilişkin biçim ve koşulları belirler.</w:t>
      </w:r>
    </w:p>
    <w:p w:rsidR="00A86C43" w:rsidRDefault="0033110D">
      <w:pPr>
        <w:pStyle w:val="Balk11"/>
        <w:spacing w:before="120"/>
      </w:pPr>
      <w:r>
        <w:rPr>
          <w:spacing w:val="-2"/>
        </w:rPr>
        <w:t>Kapsam</w:t>
      </w:r>
    </w:p>
    <w:p w:rsidR="00A86C43" w:rsidRDefault="0033110D">
      <w:pPr>
        <w:pStyle w:val="GvdeMetni"/>
        <w:spacing w:before="157"/>
        <w:ind w:left="1036" w:firstLine="0"/>
        <w:jc w:val="left"/>
      </w:pPr>
      <w:r>
        <w:t>Bu</w:t>
      </w:r>
      <w:r>
        <w:rPr>
          <w:spacing w:val="-5"/>
        </w:rPr>
        <w:t xml:space="preserve"> </w:t>
      </w:r>
      <w:r>
        <w:t>talimat</w:t>
      </w:r>
      <w:r>
        <w:rPr>
          <w:spacing w:val="3"/>
        </w:rPr>
        <w:t xml:space="preserve"> </w:t>
      </w:r>
      <w:r w:rsidR="00C64481">
        <w:t xml:space="preserve">Emine Cahide Karaali Ortaokulu'nun </w:t>
      </w:r>
      <w:r>
        <w:t>tüm</w:t>
      </w:r>
      <w:r>
        <w:rPr>
          <w:spacing w:val="-11"/>
        </w:rPr>
        <w:t xml:space="preserve"> </w:t>
      </w:r>
      <w:r>
        <w:t>birimlerini</w:t>
      </w:r>
      <w:r>
        <w:rPr>
          <w:spacing w:val="-10"/>
        </w:rPr>
        <w:t xml:space="preserve"> </w:t>
      </w:r>
      <w:r>
        <w:rPr>
          <w:spacing w:val="-2"/>
        </w:rPr>
        <w:t>kapsar.</w:t>
      </w:r>
    </w:p>
    <w:p w:rsidR="00A86C43" w:rsidRDefault="0033110D">
      <w:pPr>
        <w:pStyle w:val="Balk11"/>
        <w:spacing w:before="165"/>
      </w:pPr>
      <w:r>
        <w:rPr>
          <w:spacing w:val="-2"/>
        </w:rPr>
        <w:t>Tanımlar</w:t>
      </w:r>
    </w:p>
    <w:p w:rsidR="00A86C43" w:rsidRDefault="0033110D">
      <w:pPr>
        <w:pStyle w:val="GvdeMetni"/>
        <w:spacing w:before="156"/>
        <w:ind w:left="1036" w:firstLine="0"/>
        <w:jc w:val="left"/>
      </w:pPr>
      <w:r>
        <w:t>Bu</w:t>
      </w:r>
      <w:r>
        <w:rPr>
          <w:spacing w:val="-1"/>
        </w:rPr>
        <w:t xml:space="preserve"> </w:t>
      </w:r>
      <w:r>
        <w:t>talimatta</w:t>
      </w:r>
      <w:r>
        <w:rPr>
          <w:spacing w:val="-10"/>
        </w:rPr>
        <w:t xml:space="preserve"> </w:t>
      </w:r>
      <w:r>
        <w:t>tanımlanması</w:t>
      </w:r>
      <w:r>
        <w:rPr>
          <w:spacing w:val="-8"/>
        </w:rPr>
        <w:t xml:space="preserve"> </w:t>
      </w:r>
      <w:r>
        <w:t>gereken</w:t>
      </w:r>
      <w:r>
        <w:rPr>
          <w:spacing w:val="2"/>
        </w:rPr>
        <w:t xml:space="preserve"> </w:t>
      </w:r>
      <w:r>
        <w:t>herhangi</w:t>
      </w:r>
      <w:r>
        <w:rPr>
          <w:spacing w:val="-4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terim</w:t>
      </w:r>
      <w:r>
        <w:rPr>
          <w:spacing w:val="-2"/>
        </w:rPr>
        <w:t xml:space="preserve"> bulunmamaktadır.</w:t>
      </w:r>
    </w:p>
    <w:p w:rsidR="00A86C43" w:rsidRDefault="0033110D">
      <w:pPr>
        <w:pStyle w:val="Balk11"/>
      </w:pPr>
      <w:r>
        <w:rPr>
          <w:spacing w:val="-2"/>
        </w:rPr>
        <w:t>Sorumlular</w:t>
      </w:r>
    </w:p>
    <w:p w:rsidR="00A86C43" w:rsidRDefault="0033110D">
      <w:pPr>
        <w:pStyle w:val="GvdeMetni"/>
        <w:spacing w:before="156"/>
        <w:ind w:left="1036" w:firstLine="0"/>
        <w:jc w:val="left"/>
      </w:pPr>
      <w:r>
        <w:t>Bilgi</w:t>
      </w:r>
      <w:r>
        <w:rPr>
          <w:spacing w:val="-5"/>
        </w:rPr>
        <w:t xml:space="preserve"> </w:t>
      </w:r>
      <w:r>
        <w:t>İşlem</w:t>
      </w:r>
      <w:r>
        <w:rPr>
          <w:spacing w:val="-9"/>
        </w:rPr>
        <w:t xml:space="preserve"> </w:t>
      </w:r>
      <w:r>
        <w:t xml:space="preserve">Daire </w:t>
      </w:r>
      <w:r>
        <w:rPr>
          <w:spacing w:val="-2"/>
        </w:rPr>
        <w:t>Başkanlığı</w:t>
      </w:r>
    </w:p>
    <w:p w:rsidR="00A86C43" w:rsidRDefault="0033110D">
      <w:pPr>
        <w:pStyle w:val="Balk11"/>
      </w:pPr>
      <w:r>
        <w:rPr>
          <w:spacing w:val="-2"/>
        </w:rPr>
        <w:t>Uygulama</w:t>
      </w:r>
    </w:p>
    <w:p w:rsidR="00A86C43" w:rsidRDefault="0033110D">
      <w:pPr>
        <w:pStyle w:val="ListeParagraf"/>
        <w:numPr>
          <w:ilvl w:val="0"/>
          <w:numId w:val="1"/>
        </w:numPr>
        <w:tabs>
          <w:tab w:val="left" w:pos="1105"/>
        </w:tabs>
        <w:spacing w:before="156" w:line="278" w:lineRule="auto"/>
        <w:jc w:val="both"/>
        <w:rPr>
          <w:sz w:val="24"/>
        </w:rPr>
      </w:pPr>
      <w:r>
        <w:rPr>
          <w:sz w:val="24"/>
        </w:rPr>
        <w:t>Sistem ve Ağ güvenliğinin ihlal edilmesi yasaktır, cezai ve hukuki mesuliyetle sonuçlanabilir.</w:t>
      </w:r>
      <w:r>
        <w:rPr>
          <w:spacing w:val="-8"/>
          <w:sz w:val="24"/>
        </w:rPr>
        <w:t xml:space="preserve"> </w:t>
      </w:r>
      <w:r>
        <w:rPr>
          <w:sz w:val="24"/>
        </w:rPr>
        <w:t>Kurum</w:t>
      </w:r>
      <w:r>
        <w:rPr>
          <w:spacing w:val="-15"/>
          <w:sz w:val="24"/>
        </w:rPr>
        <w:t xml:space="preserve"> </w:t>
      </w:r>
      <w:r>
        <w:rPr>
          <w:sz w:val="24"/>
        </w:rPr>
        <w:t>bu</w:t>
      </w:r>
      <w:r>
        <w:rPr>
          <w:spacing w:val="-13"/>
          <w:sz w:val="24"/>
        </w:rPr>
        <w:t xml:space="preserve"> </w:t>
      </w:r>
      <w:r>
        <w:rPr>
          <w:sz w:val="24"/>
        </w:rPr>
        <w:t>tür</w:t>
      </w:r>
      <w:r>
        <w:rPr>
          <w:spacing w:val="-11"/>
          <w:sz w:val="24"/>
        </w:rPr>
        <w:t xml:space="preserve"> </w:t>
      </w:r>
      <w:r>
        <w:rPr>
          <w:sz w:val="24"/>
        </w:rPr>
        <w:t>ihlallerin</w:t>
      </w:r>
      <w:r>
        <w:rPr>
          <w:spacing w:val="-13"/>
          <w:sz w:val="24"/>
        </w:rPr>
        <w:t xml:space="preserve"> </w:t>
      </w:r>
      <w:r>
        <w:rPr>
          <w:sz w:val="24"/>
        </w:rPr>
        <w:t>söz</w:t>
      </w:r>
      <w:r>
        <w:rPr>
          <w:spacing w:val="-14"/>
          <w:sz w:val="24"/>
        </w:rPr>
        <w:t xml:space="preserve"> </w:t>
      </w:r>
      <w:r>
        <w:rPr>
          <w:sz w:val="24"/>
        </w:rPr>
        <w:t>konusu</w:t>
      </w:r>
      <w:r>
        <w:rPr>
          <w:spacing w:val="-13"/>
          <w:sz w:val="24"/>
        </w:rPr>
        <w:t xml:space="preserve"> </w:t>
      </w:r>
      <w:r>
        <w:rPr>
          <w:sz w:val="24"/>
        </w:rPr>
        <w:t>olduğu</w:t>
      </w:r>
      <w:r>
        <w:rPr>
          <w:spacing w:val="-13"/>
          <w:sz w:val="24"/>
        </w:rPr>
        <w:t xml:space="preserve"> </w:t>
      </w:r>
      <w:r>
        <w:rPr>
          <w:sz w:val="24"/>
        </w:rPr>
        <w:t>durumları</w:t>
      </w:r>
      <w:r>
        <w:rPr>
          <w:spacing w:val="-15"/>
          <w:sz w:val="24"/>
        </w:rPr>
        <w:t xml:space="preserve"> </w:t>
      </w:r>
      <w:r>
        <w:rPr>
          <w:sz w:val="24"/>
        </w:rPr>
        <w:t>inceler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eğer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11"/>
          <w:sz w:val="24"/>
        </w:rPr>
        <w:t xml:space="preserve"> </w:t>
      </w:r>
      <w:r>
        <w:rPr>
          <w:sz w:val="24"/>
        </w:rPr>
        <w:t>suç oluştuğundan şüphe duyulursa yasa uygulayıcı ile işbirliği yapar.</w:t>
      </w:r>
    </w:p>
    <w:p w:rsidR="00A86C43" w:rsidRDefault="0033110D">
      <w:pPr>
        <w:pStyle w:val="ListeParagraf"/>
        <w:numPr>
          <w:ilvl w:val="0"/>
          <w:numId w:val="1"/>
        </w:numPr>
        <w:tabs>
          <w:tab w:val="left" w:pos="1105"/>
        </w:tabs>
        <w:spacing w:line="276" w:lineRule="auto"/>
        <w:ind w:right="686"/>
        <w:jc w:val="both"/>
        <w:rPr>
          <w:sz w:val="24"/>
        </w:rPr>
      </w:pPr>
      <w:r>
        <w:rPr>
          <w:sz w:val="24"/>
        </w:rPr>
        <w:t>Kurum bünyesinde kullanılmakta olan bilişim cihazları, bilgisayar ağı erişim ve içerik denetimi yapan bir güvenlik duvarı (firewall) üzerinden internete çıkmaktadır.</w:t>
      </w:r>
    </w:p>
    <w:p w:rsidR="00A86C43" w:rsidRDefault="0033110D">
      <w:pPr>
        <w:pStyle w:val="ListeParagraf"/>
        <w:numPr>
          <w:ilvl w:val="0"/>
          <w:numId w:val="1"/>
        </w:numPr>
        <w:tabs>
          <w:tab w:val="left" w:pos="1105"/>
        </w:tabs>
        <w:spacing w:line="276" w:lineRule="auto"/>
        <w:ind w:right="679"/>
        <w:jc w:val="both"/>
        <w:rPr>
          <w:sz w:val="24"/>
        </w:rPr>
      </w:pPr>
      <w:r>
        <w:rPr>
          <w:sz w:val="24"/>
        </w:rPr>
        <w:t>Ağ güvenlik duvarı (firewall), kurumun ağı ile dış ağlar arasında bir geçit olarak görev yapan ve internet bağlantısında kurumun karşılaşabileceği sorunları önlemek üzere tasarlanan bir cihazdır.</w:t>
      </w:r>
    </w:p>
    <w:p w:rsidR="00A86C43" w:rsidRDefault="0033110D">
      <w:pPr>
        <w:pStyle w:val="ListeParagraf"/>
        <w:numPr>
          <w:ilvl w:val="0"/>
          <w:numId w:val="1"/>
        </w:numPr>
        <w:tabs>
          <w:tab w:val="left" w:pos="1105"/>
        </w:tabs>
        <w:spacing w:line="280" w:lineRule="auto"/>
        <w:ind w:right="668"/>
        <w:jc w:val="both"/>
        <w:rPr>
          <w:sz w:val="24"/>
        </w:rPr>
      </w:pPr>
      <w:r>
        <w:rPr>
          <w:sz w:val="24"/>
        </w:rPr>
        <w:t xml:space="preserve">Güvenlik duvarı aşağıda belirtilen hizmetlerle birlikte çalışarak ağ güvenliğini </w:t>
      </w:r>
      <w:r>
        <w:rPr>
          <w:spacing w:val="-2"/>
          <w:sz w:val="24"/>
        </w:rPr>
        <w:t>sağlamaktadır.</w:t>
      </w:r>
    </w:p>
    <w:p w:rsidR="00A86C43" w:rsidRDefault="0033110D">
      <w:pPr>
        <w:pStyle w:val="ListeParagraf"/>
        <w:numPr>
          <w:ilvl w:val="1"/>
          <w:numId w:val="1"/>
        </w:numPr>
        <w:tabs>
          <w:tab w:val="left" w:pos="1397"/>
        </w:tabs>
        <w:spacing w:line="276" w:lineRule="auto"/>
        <w:ind w:right="684"/>
        <w:jc w:val="both"/>
        <w:rPr>
          <w:sz w:val="24"/>
        </w:rPr>
      </w:pPr>
      <w:r>
        <w:rPr>
          <w:sz w:val="24"/>
        </w:rPr>
        <w:t>İçerik filtreleme sistemleri kullanılarak, istenilmeyen sitelere (şiddet içeren, kumar, pornografik vb.) erişim yasaklanmaktadır.</w:t>
      </w:r>
    </w:p>
    <w:p w:rsidR="00A86C43" w:rsidRDefault="0033110D">
      <w:pPr>
        <w:pStyle w:val="ListeParagraf"/>
        <w:numPr>
          <w:ilvl w:val="1"/>
          <w:numId w:val="1"/>
        </w:numPr>
        <w:tabs>
          <w:tab w:val="left" w:pos="1397"/>
        </w:tabs>
        <w:spacing w:line="275" w:lineRule="exact"/>
        <w:ind w:right="0"/>
        <w:jc w:val="both"/>
        <w:rPr>
          <w:sz w:val="24"/>
        </w:rPr>
      </w:pPr>
      <w:r>
        <w:rPr>
          <w:sz w:val="24"/>
        </w:rPr>
        <w:t>Saldırı</w:t>
      </w:r>
      <w:r>
        <w:rPr>
          <w:spacing w:val="-15"/>
          <w:sz w:val="24"/>
        </w:rPr>
        <w:t xml:space="preserve"> </w:t>
      </w:r>
      <w:r>
        <w:rPr>
          <w:sz w:val="24"/>
        </w:rPr>
        <w:t>tespit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önleme</w:t>
      </w:r>
      <w:r>
        <w:rPr>
          <w:spacing w:val="-11"/>
          <w:sz w:val="24"/>
        </w:rPr>
        <w:t xml:space="preserve"> </w:t>
      </w:r>
      <w:r>
        <w:rPr>
          <w:sz w:val="24"/>
        </w:rPr>
        <w:t>sistemleri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kullanılmaktadır.</w:t>
      </w:r>
    </w:p>
    <w:p w:rsidR="00A86C43" w:rsidRDefault="0033110D">
      <w:pPr>
        <w:pStyle w:val="ListeParagraf"/>
        <w:numPr>
          <w:ilvl w:val="0"/>
          <w:numId w:val="1"/>
        </w:numPr>
        <w:tabs>
          <w:tab w:val="left" w:pos="1105"/>
        </w:tabs>
        <w:spacing w:before="27" w:line="276" w:lineRule="auto"/>
        <w:ind w:right="682"/>
        <w:jc w:val="both"/>
        <w:rPr>
          <w:sz w:val="24"/>
        </w:rPr>
      </w:pP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kullanıcılar interneti</w:t>
      </w:r>
      <w:r>
        <w:rPr>
          <w:spacing w:val="-3"/>
          <w:sz w:val="24"/>
        </w:rPr>
        <w:t xml:space="preserve"> </w:t>
      </w:r>
      <w:r>
        <w:rPr>
          <w:sz w:val="24"/>
        </w:rPr>
        <w:t>bilinçli bir şekilde kullanmak, başkalarının haklarını ihlal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edici ve bilişim sisteminin işleyişini engelleyici, bozucu faaliyetlerde bulunmamakla </w:t>
      </w:r>
      <w:r>
        <w:rPr>
          <w:spacing w:val="-2"/>
          <w:sz w:val="24"/>
        </w:rPr>
        <w:t>yükümlüdür.</w:t>
      </w:r>
    </w:p>
    <w:p w:rsidR="00A86C43" w:rsidRDefault="0033110D">
      <w:pPr>
        <w:pStyle w:val="ListeParagraf"/>
        <w:numPr>
          <w:ilvl w:val="0"/>
          <w:numId w:val="1"/>
        </w:numPr>
        <w:tabs>
          <w:tab w:val="left" w:pos="1105"/>
        </w:tabs>
        <w:spacing w:line="280" w:lineRule="auto"/>
        <w:ind w:right="679"/>
        <w:jc w:val="both"/>
        <w:rPr>
          <w:sz w:val="24"/>
        </w:rPr>
      </w:pPr>
      <w:r>
        <w:rPr>
          <w:sz w:val="24"/>
        </w:rPr>
        <w:t>Kullanıcılar,</w:t>
      </w:r>
      <w:r>
        <w:rPr>
          <w:spacing w:val="-10"/>
          <w:sz w:val="24"/>
        </w:rPr>
        <w:t xml:space="preserve"> </w:t>
      </w:r>
      <w:r>
        <w:rPr>
          <w:sz w:val="24"/>
        </w:rPr>
        <w:t>kendisine</w:t>
      </w:r>
      <w:r>
        <w:rPr>
          <w:spacing w:val="-11"/>
          <w:sz w:val="24"/>
        </w:rPr>
        <w:t xml:space="preserve"> </w:t>
      </w:r>
      <w:r>
        <w:rPr>
          <w:sz w:val="24"/>
        </w:rPr>
        <w:t>tahsis</w:t>
      </w:r>
      <w:r>
        <w:rPr>
          <w:spacing w:val="-12"/>
          <w:sz w:val="24"/>
        </w:rPr>
        <w:t xml:space="preserve"> </w:t>
      </w:r>
      <w:r>
        <w:rPr>
          <w:sz w:val="24"/>
        </w:rPr>
        <w:t>edilen</w:t>
      </w:r>
      <w:r>
        <w:rPr>
          <w:spacing w:val="-15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türlü</w:t>
      </w:r>
      <w:r>
        <w:rPr>
          <w:spacing w:val="-10"/>
          <w:sz w:val="24"/>
        </w:rPr>
        <w:t xml:space="preserve"> </w:t>
      </w:r>
      <w:r>
        <w:rPr>
          <w:sz w:val="24"/>
        </w:rPr>
        <w:t>bilişim</w:t>
      </w:r>
      <w:r>
        <w:rPr>
          <w:spacing w:val="-15"/>
          <w:sz w:val="24"/>
        </w:rPr>
        <w:t xml:space="preserve"> </w:t>
      </w:r>
      <w:r>
        <w:rPr>
          <w:sz w:val="24"/>
        </w:rPr>
        <w:t>cihazı</w:t>
      </w:r>
      <w:r>
        <w:rPr>
          <w:spacing w:val="-14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11"/>
          <w:sz w:val="24"/>
        </w:rPr>
        <w:t xml:space="preserve"> </w:t>
      </w:r>
      <w:r>
        <w:rPr>
          <w:sz w:val="24"/>
        </w:rPr>
        <w:t>bulundurduğu</w:t>
      </w:r>
      <w:r>
        <w:rPr>
          <w:spacing w:val="-10"/>
          <w:sz w:val="24"/>
        </w:rPr>
        <w:t xml:space="preserve"> </w:t>
      </w:r>
      <w:r>
        <w:rPr>
          <w:sz w:val="24"/>
        </w:rPr>
        <w:t>belge, yazılım gibi her türlü kaynağın içeriğinden sorumludur.</w:t>
      </w:r>
    </w:p>
    <w:p w:rsidR="00A86C43" w:rsidRDefault="0033110D">
      <w:pPr>
        <w:pStyle w:val="ListeParagraf"/>
        <w:numPr>
          <w:ilvl w:val="0"/>
          <w:numId w:val="1"/>
        </w:numPr>
        <w:tabs>
          <w:tab w:val="left" w:pos="1105"/>
        </w:tabs>
        <w:spacing w:line="276" w:lineRule="auto"/>
        <w:jc w:val="both"/>
        <w:rPr>
          <w:sz w:val="24"/>
        </w:rPr>
      </w:pPr>
      <w:r>
        <w:rPr>
          <w:sz w:val="24"/>
        </w:rPr>
        <w:t>Başkanlık tarafından kullanıcıların kullanımına sunulan güvenlik programlarının aktif olarak kullanılması zorunludur. Bu husustan kullanıcılar sorumludur.</w:t>
      </w:r>
    </w:p>
    <w:p w:rsidR="00A86C43" w:rsidRDefault="0033110D">
      <w:pPr>
        <w:pStyle w:val="ListeParagraf"/>
        <w:numPr>
          <w:ilvl w:val="0"/>
          <w:numId w:val="1"/>
        </w:numPr>
        <w:tabs>
          <w:tab w:val="left" w:pos="1105"/>
        </w:tabs>
        <w:spacing w:line="276" w:lineRule="auto"/>
        <w:ind w:right="683"/>
        <w:jc w:val="both"/>
        <w:rPr>
          <w:sz w:val="24"/>
        </w:rPr>
      </w:pPr>
      <w:r>
        <w:rPr>
          <w:sz w:val="24"/>
        </w:rPr>
        <w:t>Kullanıcılar, yerel</w:t>
      </w:r>
      <w:r>
        <w:rPr>
          <w:spacing w:val="-5"/>
          <w:sz w:val="24"/>
        </w:rPr>
        <w:t xml:space="preserve"> </w:t>
      </w:r>
      <w:r>
        <w:rPr>
          <w:sz w:val="24"/>
        </w:rPr>
        <w:t>ağ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üzerinden, iç</w:t>
      </w:r>
      <w:r>
        <w:rPr>
          <w:spacing w:val="-4"/>
          <w:sz w:val="24"/>
        </w:rPr>
        <w:t xml:space="preserve"> </w:t>
      </w:r>
      <w:r>
        <w:rPr>
          <w:sz w:val="24"/>
        </w:rPr>
        <w:t>ağda bulunan</w:t>
      </w:r>
      <w:r>
        <w:rPr>
          <w:spacing w:val="-8"/>
          <w:sz w:val="24"/>
        </w:rPr>
        <w:t xml:space="preserve"> </w:t>
      </w:r>
      <w:r>
        <w:rPr>
          <w:sz w:val="24"/>
        </w:rPr>
        <w:t>sistemler ile</w:t>
      </w:r>
      <w:r>
        <w:rPr>
          <w:spacing w:val="-4"/>
          <w:sz w:val="24"/>
        </w:rPr>
        <w:t xml:space="preserve"> </w:t>
      </w:r>
      <w:r>
        <w:rPr>
          <w:sz w:val="24"/>
        </w:rPr>
        <w:t>dış</w:t>
      </w:r>
      <w:r>
        <w:rPr>
          <w:spacing w:val="-6"/>
          <w:sz w:val="24"/>
        </w:rPr>
        <w:t xml:space="preserve"> </w:t>
      </w:r>
      <w:r>
        <w:rPr>
          <w:sz w:val="24"/>
        </w:rPr>
        <w:t>ağda bulunan</w:t>
      </w:r>
      <w:r>
        <w:rPr>
          <w:spacing w:val="-3"/>
          <w:sz w:val="24"/>
        </w:rPr>
        <w:t xml:space="preserve"> </w:t>
      </w:r>
      <w:r>
        <w:rPr>
          <w:sz w:val="24"/>
        </w:rPr>
        <w:t>sistemlere saldırı niteliğinde ki girişimlerde bulunamazlar.</w:t>
      </w:r>
    </w:p>
    <w:p w:rsidR="00A86C43" w:rsidRPr="00DB731F" w:rsidRDefault="0033110D" w:rsidP="00564CD4">
      <w:pPr>
        <w:pStyle w:val="ListeParagraf"/>
        <w:numPr>
          <w:ilvl w:val="0"/>
          <w:numId w:val="1"/>
        </w:numPr>
        <w:tabs>
          <w:tab w:val="left" w:pos="1105"/>
        </w:tabs>
        <w:spacing w:before="90" w:line="276" w:lineRule="auto"/>
        <w:ind w:right="686"/>
        <w:jc w:val="both"/>
        <w:rPr>
          <w:sz w:val="24"/>
        </w:rPr>
      </w:pPr>
      <w:r w:rsidRPr="00DB731F">
        <w:rPr>
          <w:sz w:val="24"/>
        </w:rPr>
        <w:t>Kullanıcılar,</w:t>
      </w:r>
      <w:r w:rsidRPr="00DB731F">
        <w:rPr>
          <w:spacing w:val="-1"/>
          <w:sz w:val="24"/>
        </w:rPr>
        <w:t xml:space="preserve"> </w:t>
      </w:r>
      <w:r w:rsidRPr="00DB731F">
        <w:rPr>
          <w:sz w:val="24"/>
        </w:rPr>
        <w:t>kendilerine</w:t>
      </w:r>
      <w:r w:rsidRPr="00DB731F">
        <w:rPr>
          <w:spacing w:val="-3"/>
          <w:sz w:val="24"/>
        </w:rPr>
        <w:t xml:space="preserve"> </w:t>
      </w:r>
      <w:r w:rsidRPr="00DB731F">
        <w:rPr>
          <w:sz w:val="24"/>
        </w:rPr>
        <w:t>tahsis</w:t>
      </w:r>
      <w:r w:rsidRPr="00DB731F">
        <w:rPr>
          <w:spacing w:val="-5"/>
          <w:sz w:val="24"/>
        </w:rPr>
        <w:t xml:space="preserve"> </w:t>
      </w:r>
      <w:r w:rsidRPr="00DB731F">
        <w:rPr>
          <w:sz w:val="24"/>
        </w:rPr>
        <w:t>edilen</w:t>
      </w:r>
      <w:r w:rsidRPr="00DB731F">
        <w:rPr>
          <w:spacing w:val="-2"/>
          <w:sz w:val="24"/>
        </w:rPr>
        <w:t xml:space="preserve"> </w:t>
      </w:r>
      <w:r w:rsidRPr="00DB731F">
        <w:rPr>
          <w:sz w:val="24"/>
        </w:rPr>
        <w:t>bilişim</w:t>
      </w:r>
      <w:r w:rsidRPr="00DB731F">
        <w:rPr>
          <w:spacing w:val="-11"/>
          <w:sz w:val="24"/>
        </w:rPr>
        <w:t xml:space="preserve"> </w:t>
      </w:r>
      <w:r w:rsidRPr="00DB731F">
        <w:rPr>
          <w:sz w:val="24"/>
        </w:rPr>
        <w:t>cihazları</w:t>
      </w:r>
      <w:r w:rsidRPr="00DB731F">
        <w:rPr>
          <w:spacing w:val="-7"/>
          <w:sz w:val="24"/>
        </w:rPr>
        <w:t xml:space="preserve"> </w:t>
      </w:r>
      <w:r w:rsidRPr="00DB731F">
        <w:rPr>
          <w:sz w:val="24"/>
        </w:rPr>
        <w:t>içerisinde,</w:t>
      </w:r>
      <w:r w:rsidRPr="00DB731F">
        <w:rPr>
          <w:spacing w:val="-1"/>
          <w:sz w:val="24"/>
        </w:rPr>
        <w:t xml:space="preserve"> </w:t>
      </w:r>
      <w:r w:rsidRPr="00DB731F">
        <w:rPr>
          <w:sz w:val="24"/>
        </w:rPr>
        <w:t>telif</w:t>
      </w:r>
      <w:r w:rsidRPr="00DB731F">
        <w:rPr>
          <w:spacing w:val="-5"/>
          <w:sz w:val="24"/>
        </w:rPr>
        <w:t xml:space="preserve"> </w:t>
      </w:r>
      <w:r w:rsidRPr="00DB731F">
        <w:rPr>
          <w:sz w:val="24"/>
        </w:rPr>
        <w:t>hakları</w:t>
      </w:r>
      <w:r w:rsidRPr="00DB731F">
        <w:rPr>
          <w:spacing w:val="-7"/>
          <w:sz w:val="24"/>
        </w:rPr>
        <w:t xml:space="preserve"> </w:t>
      </w:r>
      <w:r w:rsidRPr="00DB731F">
        <w:rPr>
          <w:sz w:val="24"/>
        </w:rPr>
        <w:t xml:space="preserve">ve lisansları ihlal edici nitelikte yazı, makale, kitap, film, müzik, program vb. materyalleri </w:t>
      </w:r>
      <w:r w:rsidR="00DB731F" w:rsidRPr="00DB731F">
        <w:rPr>
          <w:spacing w:val="-2"/>
          <w:sz w:val="24"/>
        </w:rPr>
        <w:t>bulunduram</w:t>
      </w:r>
      <w:r w:rsidR="00DB731F">
        <w:rPr>
          <w:spacing w:val="-2"/>
          <w:sz w:val="24"/>
        </w:rPr>
        <w:t>arlar</w:t>
      </w:r>
      <w:bookmarkStart w:id="0" w:name="_GoBack"/>
      <w:bookmarkEnd w:id="0"/>
    </w:p>
    <w:sectPr w:rsidR="00A86C43" w:rsidRPr="00DB731F" w:rsidSect="00A86C43">
      <w:headerReference w:type="default" r:id="rId7"/>
      <w:pgSz w:w="11910" w:h="16840"/>
      <w:pgMar w:top="2140" w:right="740" w:bottom="280" w:left="74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B6" w:rsidRDefault="001506B6" w:rsidP="00A86C43">
      <w:r>
        <w:separator/>
      </w:r>
    </w:p>
  </w:endnote>
  <w:endnote w:type="continuationSeparator" w:id="0">
    <w:p w:rsidR="001506B6" w:rsidRDefault="001506B6" w:rsidP="00A8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B6" w:rsidRDefault="001506B6" w:rsidP="00A86C43">
      <w:r>
        <w:separator/>
      </w:r>
    </w:p>
  </w:footnote>
  <w:footnote w:type="continuationSeparator" w:id="0">
    <w:p w:rsidR="001506B6" w:rsidRDefault="001506B6" w:rsidP="00A8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43" w:rsidRDefault="00A86C43">
    <w:pPr>
      <w:pStyle w:val="GvdeMetni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53CF"/>
    <w:multiLevelType w:val="hybridMultilevel"/>
    <w:tmpl w:val="4078CAAE"/>
    <w:lvl w:ilvl="0" w:tplc="1A8E0E46">
      <w:start w:val="1"/>
      <w:numFmt w:val="decimal"/>
      <w:lvlText w:val="%1)"/>
      <w:lvlJc w:val="left"/>
      <w:pPr>
        <w:ind w:left="110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tr-TR" w:eastAsia="en-US" w:bidi="ar-SA"/>
      </w:rPr>
    </w:lvl>
    <w:lvl w:ilvl="1" w:tplc="14847DD6">
      <w:start w:val="1"/>
      <w:numFmt w:val="lowerLetter"/>
      <w:lvlText w:val="%2)"/>
      <w:lvlJc w:val="left"/>
      <w:pPr>
        <w:ind w:left="1397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tr-TR" w:eastAsia="en-US" w:bidi="ar-SA"/>
      </w:rPr>
    </w:lvl>
    <w:lvl w:ilvl="2" w:tplc="1D64F36A">
      <w:numFmt w:val="bullet"/>
      <w:lvlText w:val="•"/>
      <w:lvlJc w:val="left"/>
      <w:pPr>
        <w:ind w:left="2402" w:hanging="293"/>
      </w:pPr>
      <w:rPr>
        <w:rFonts w:hint="default"/>
        <w:lang w:val="tr-TR" w:eastAsia="en-US" w:bidi="ar-SA"/>
      </w:rPr>
    </w:lvl>
    <w:lvl w:ilvl="3" w:tplc="C90C7198">
      <w:numFmt w:val="bullet"/>
      <w:lvlText w:val="•"/>
      <w:lvlJc w:val="left"/>
      <w:pPr>
        <w:ind w:left="3405" w:hanging="293"/>
      </w:pPr>
      <w:rPr>
        <w:rFonts w:hint="default"/>
        <w:lang w:val="tr-TR" w:eastAsia="en-US" w:bidi="ar-SA"/>
      </w:rPr>
    </w:lvl>
    <w:lvl w:ilvl="4" w:tplc="52A60DA0">
      <w:numFmt w:val="bullet"/>
      <w:lvlText w:val="•"/>
      <w:lvlJc w:val="left"/>
      <w:pPr>
        <w:ind w:left="4408" w:hanging="293"/>
      </w:pPr>
      <w:rPr>
        <w:rFonts w:hint="default"/>
        <w:lang w:val="tr-TR" w:eastAsia="en-US" w:bidi="ar-SA"/>
      </w:rPr>
    </w:lvl>
    <w:lvl w:ilvl="5" w:tplc="F906ED12">
      <w:numFmt w:val="bullet"/>
      <w:lvlText w:val="•"/>
      <w:lvlJc w:val="left"/>
      <w:pPr>
        <w:ind w:left="5410" w:hanging="293"/>
      </w:pPr>
      <w:rPr>
        <w:rFonts w:hint="default"/>
        <w:lang w:val="tr-TR" w:eastAsia="en-US" w:bidi="ar-SA"/>
      </w:rPr>
    </w:lvl>
    <w:lvl w:ilvl="6" w:tplc="5E80B532">
      <w:numFmt w:val="bullet"/>
      <w:lvlText w:val="•"/>
      <w:lvlJc w:val="left"/>
      <w:pPr>
        <w:ind w:left="6413" w:hanging="293"/>
      </w:pPr>
      <w:rPr>
        <w:rFonts w:hint="default"/>
        <w:lang w:val="tr-TR" w:eastAsia="en-US" w:bidi="ar-SA"/>
      </w:rPr>
    </w:lvl>
    <w:lvl w:ilvl="7" w:tplc="ACDAA8EE">
      <w:numFmt w:val="bullet"/>
      <w:lvlText w:val="•"/>
      <w:lvlJc w:val="left"/>
      <w:pPr>
        <w:ind w:left="7416" w:hanging="293"/>
      </w:pPr>
      <w:rPr>
        <w:rFonts w:hint="default"/>
        <w:lang w:val="tr-TR" w:eastAsia="en-US" w:bidi="ar-SA"/>
      </w:rPr>
    </w:lvl>
    <w:lvl w:ilvl="8" w:tplc="28383B02">
      <w:numFmt w:val="bullet"/>
      <w:lvlText w:val="•"/>
      <w:lvlJc w:val="left"/>
      <w:pPr>
        <w:ind w:left="8418" w:hanging="29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43"/>
    <w:rsid w:val="000221BF"/>
    <w:rsid w:val="001506B6"/>
    <w:rsid w:val="0033110D"/>
    <w:rsid w:val="00827536"/>
    <w:rsid w:val="00A86C43"/>
    <w:rsid w:val="00C64481"/>
    <w:rsid w:val="00DB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FCFD5"/>
  <w15:docId w15:val="{1F760161-2BEB-494D-BA91-1620ED2D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6C4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C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86C43"/>
    <w:pPr>
      <w:ind w:left="1104" w:hanging="428"/>
      <w:jc w:val="both"/>
    </w:pPr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86C43"/>
    <w:pPr>
      <w:spacing w:before="166"/>
      <w:ind w:left="1036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86C43"/>
    <w:pPr>
      <w:ind w:left="1104" w:right="676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A86C43"/>
    <w:pPr>
      <w:spacing w:before="42"/>
      <w:ind w:left="111"/>
    </w:pPr>
  </w:style>
  <w:style w:type="paragraph" w:styleId="stBilgi">
    <w:name w:val="header"/>
    <w:basedOn w:val="Normal"/>
    <w:link w:val="stBilgiChar"/>
    <w:uiPriority w:val="99"/>
    <w:unhideWhenUsed/>
    <w:rsid w:val="00DB73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31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B73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31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AFSÜ</dc:creator>
  <cp:lastModifiedBy>Windows10</cp:lastModifiedBy>
  <cp:revision>3</cp:revision>
  <dcterms:created xsi:type="dcterms:W3CDTF">2023-01-26T11:49:00Z</dcterms:created>
  <dcterms:modified xsi:type="dcterms:W3CDTF">2023-01-26T12:11:00Z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  <property fmtid="{D5CDD505-2E9C-101B-9397-08002B2CF9AE}" pid="5" name="Producer">
    <vt:lpwstr>Microsoft® Word 2016</vt:lpwstr>
  </property>
</Properties>
</file>